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Строительства (Р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6D79A8">
        <w:rPr>
          <w:rFonts w:ascii="Times New Roman" w:hAnsi="Times New Roman" w:cs="Times New Roman"/>
          <w:sz w:val="28"/>
          <w:szCs w:val="28"/>
        </w:rPr>
        <w:t xml:space="preserve">технологического присоединения сооружение электротехническое: </w:t>
      </w:r>
      <w:r w:rsidR="003D2D5F">
        <w:rPr>
          <w:rFonts w:ascii="Times New Roman" w:hAnsi="Times New Roman" w:cs="Times New Roman"/>
          <w:sz w:val="28"/>
          <w:szCs w:val="28"/>
        </w:rPr>
        <w:t>ТП-ТО 155-6/0,4 кВ г. Топки</w:t>
      </w:r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>в границах кадастрового квартала 42:04:03</w:t>
      </w:r>
      <w:r w:rsidR="003D2D5F">
        <w:rPr>
          <w:rFonts w:ascii="Times New Roman" w:hAnsi="Times New Roman" w:cs="Times New Roman"/>
          <w:sz w:val="28"/>
          <w:szCs w:val="28"/>
        </w:rPr>
        <w:t>39004</w:t>
      </w:r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D2D5F">
        <w:rPr>
          <w:rFonts w:ascii="Times New Roman" w:hAnsi="Times New Roman" w:cs="Times New Roman"/>
          <w:sz w:val="28"/>
          <w:szCs w:val="28"/>
        </w:rPr>
        <w:t>35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D79A8">
        <w:rPr>
          <w:rFonts w:ascii="Times New Roman" w:hAnsi="Times New Roman" w:cs="Times New Roman"/>
          <w:sz w:val="28"/>
          <w:szCs w:val="28"/>
        </w:rPr>
        <w:t>23</w:t>
      </w:r>
      <w:r w:rsidR="00133C01">
        <w:rPr>
          <w:rFonts w:ascii="Times New Roman" w:hAnsi="Times New Roman" w:cs="Times New Roman"/>
          <w:sz w:val="28"/>
          <w:szCs w:val="28"/>
        </w:rPr>
        <w:t>.12</w:t>
      </w:r>
      <w:r w:rsidR="00AA590E">
        <w:rPr>
          <w:rFonts w:ascii="Times New Roman" w:hAnsi="Times New Roman" w:cs="Times New Roman"/>
          <w:sz w:val="28"/>
          <w:szCs w:val="28"/>
        </w:rPr>
        <w:t>.2022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3D2D5F" w:rsidRDefault="003D2D5F" w:rsidP="001274C8">
      <w:pPr>
        <w:spacing w:after="0"/>
        <w:jc w:val="both"/>
        <w:rPr>
          <w:noProof/>
          <w:lang w:eastAsia="ru-RU"/>
        </w:rPr>
      </w:pPr>
    </w:p>
    <w:p w:rsidR="00CA7628" w:rsidRDefault="003D2D5F" w:rsidP="001274C8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43E14976" wp14:editId="34CC0E02">
            <wp:simplePos x="0" y="0"/>
            <wp:positionH relativeFrom="column">
              <wp:posOffset>771525</wp:posOffset>
            </wp:positionH>
            <wp:positionV relativeFrom="paragraph">
              <wp:posOffset>62230</wp:posOffset>
            </wp:positionV>
            <wp:extent cx="4284920" cy="3467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13" t="15279" r="14570" b="16078"/>
                    <a:stretch/>
                  </pic:blipFill>
                  <pic:spPr bwMode="auto">
                    <a:xfrm>
                      <a:off x="0" y="0"/>
                      <a:ext cx="4309713" cy="34871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274C8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63E" w:rsidRDefault="00F3663E" w:rsidP="00F54F90">
      <w:pPr>
        <w:spacing w:after="0" w:line="240" w:lineRule="auto"/>
      </w:pPr>
      <w:r>
        <w:separator/>
      </w:r>
    </w:p>
  </w:endnote>
  <w:endnote w:type="continuationSeparator" w:id="0">
    <w:p w:rsidR="00F3663E" w:rsidRDefault="00F3663E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63E" w:rsidRDefault="00F3663E" w:rsidP="00F54F90">
      <w:pPr>
        <w:spacing w:after="0" w:line="240" w:lineRule="auto"/>
      </w:pPr>
      <w:r>
        <w:separator/>
      </w:r>
    </w:p>
  </w:footnote>
  <w:footnote w:type="continuationSeparator" w:id="0">
    <w:p w:rsidR="00F3663E" w:rsidRDefault="00F3663E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019D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A7004"/>
    <w:rsid w:val="003C75CB"/>
    <w:rsid w:val="003D20AD"/>
    <w:rsid w:val="003D211B"/>
    <w:rsid w:val="003D2D5F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A7628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3663E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D10EE-B8CB-4BE2-82EE-6DBE0DD83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126</cp:revision>
  <cp:lastPrinted>2021-10-13T04:13:00Z</cp:lastPrinted>
  <dcterms:created xsi:type="dcterms:W3CDTF">2019-03-01T06:54:00Z</dcterms:created>
  <dcterms:modified xsi:type="dcterms:W3CDTF">2022-11-20T13:15:00Z</dcterms:modified>
</cp:coreProperties>
</file>